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304F" w14:textId="6CAD3955" w:rsidR="006D6F5B" w:rsidRPr="006D6F5B" w:rsidRDefault="006D6F5B" w:rsidP="006D6F5B">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6D6F5B">
        <w:rPr>
          <w:rFonts w:ascii="Segoe UI" w:eastAsia="Times New Roman" w:hAnsi="Segoe UI" w:cs="Segoe UI"/>
          <w:b/>
          <w:bCs/>
          <w:kern w:val="36"/>
          <w:sz w:val="48"/>
          <w:szCs w:val="48"/>
          <w:lang w:eastAsia="en-GB"/>
          <w14:ligatures w14:val="none"/>
        </w:rPr>
        <w:t xml:space="preserve">MEDIA ARTICLE SUBMISSION LETTER </w:t>
      </w:r>
    </w:p>
    <w:p w14:paraId="39841620" w14:textId="4C7D7574"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Story Submission: National Campaign to Reform Bereavement Support Payment – Local Connection Inside</w:t>
      </w:r>
    </w:p>
    <w:p w14:paraId="1B5191C9"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b/>
          <w:bCs/>
          <w:kern w:val="0"/>
          <w:sz w:val="21"/>
          <w:szCs w:val="21"/>
          <w:lang w:eastAsia="en-GB"/>
          <w14:ligatures w14:val="none"/>
        </w:rPr>
        <w:t>Dear [NEWSPAPER NAME] Editorial Team,</w:t>
      </w:r>
    </w:p>
    <w:p w14:paraId="23527C6D"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I am writing to share a story of significant national importance with a strong local connection, which I believe will resonate deeply with your readers. This issue affects thousands of bereaved families every year, including many here in [YOUR TOWN/AREA].</w:t>
      </w:r>
    </w:p>
    <w:p w14:paraId="2E7C221D"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xml:space="preserve">The article below features the story of Halifax campaigner </w:t>
      </w:r>
      <w:r w:rsidRPr="006D6F5B">
        <w:rPr>
          <w:rFonts w:ascii="Segoe UI" w:eastAsia="Times New Roman" w:hAnsi="Segoe UI" w:cs="Segoe UI"/>
          <w:b/>
          <w:bCs/>
          <w:kern w:val="0"/>
          <w:sz w:val="21"/>
          <w:szCs w:val="21"/>
          <w:lang w:eastAsia="en-GB"/>
          <w14:ligatures w14:val="none"/>
        </w:rPr>
        <w:t>Caroline Booth</w:t>
      </w:r>
      <w:r w:rsidRPr="006D6F5B">
        <w:rPr>
          <w:rFonts w:ascii="Segoe UI" w:eastAsia="Times New Roman" w:hAnsi="Segoe UI" w:cs="Segoe UI"/>
          <w:kern w:val="0"/>
          <w:sz w:val="21"/>
          <w:szCs w:val="21"/>
          <w:lang w:eastAsia="en-GB"/>
          <w14:ligatures w14:val="none"/>
        </w:rPr>
        <w:t>, who has become a leading national voice fighting to reform Bereavement Support Payment (BSP) — a benefit widely criticised as outdated, discriminatory, and harmful to grieving children.</w:t>
      </w:r>
    </w:p>
    <w:p w14:paraId="6B357512"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Please consider publishing this article or covering this issue in your newspaper.</w:t>
      </w:r>
    </w:p>
    <w:p w14:paraId="7CD918C4"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If you would like further information, interviews, or quotes, I would be very happy to assist.</w:t>
      </w:r>
    </w:p>
    <w:p w14:paraId="2F980054"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Thank you for your time and consideration.</w:t>
      </w:r>
    </w:p>
    <w:p w14:paraId="75516A5C"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b/>
          <w:bCs/>
          <w:kern w:val="0"/>
          <w:sz w:val="21"/>
          <w:szCs w:val="21"/>
          <w:lang w:eastAsia="en-GB"/>
          <w14:ligatures w14:val="none"/>
        </w:rPr>
        <w:t>Kind regards,</w:t>
      </w:r>
      <w:r w:rsidRPr="006D6F5B">
        <w:rPr>
          <w:rFonts w:ascii="Segoe UI" w:eastAsia="Times New Roman" w:hAnsi="Segoe UI" w:cs="Segoe UI"/>
          <w:kern w:val="0"/>
          <w:sz w:val="21"/>
          <w:szCs w:val="21"/>
          <w:lang w:eastAsia="en-GB"/>
          <w14:ligatures w14:val="none"/>
        </w:rPr>
        <w:br/>
        <w:t>[YOUR NAME]</w:t>
      </w:r>
      <w:r w:rsidRPr="006D6F5B">
        <w:rPr>
          <w:rFonts w:ascii="Segoe UI" w:eastAsia="Times New Roman" w:hAnsi="Segoe UI" w:cs="Segoe UI"/>
          <w:kern w:val="0"/>
          <w:sz w:val="21"/>
          <w:szCs w:val="21"/>
          <w:lang w:eastAsia="en-GB"/>
          <w14:ligatures w14:val="none"/>
        </w:rPr>
        <w:br/>
        <w:t>[YOUR ADDRESS]</w:t>
      </w:r>
      <w:r w:rsidRPr="006D6F5B">
        <w:rPr>
          <w:rFonts w:ascii="Segoe UI" w:eastAsia="Times New Roman" w:hAnsi="Segoe UI" w:cs="Segoe UI"/>
          <w:kern w:val="0"/>
          <w:sz w:val="21"/>
          <w:szCs w:val="21"/>
          <w:lang w:eastAsia="en-GB"/>
          <w14:ligatures w14:val="none"/>
        </w:rPr>
        <w:br/>
        <w:t>[YOUR PHONE NUMBER]</w:t>
      </w:r>
      <w:r w:rsidRPr="006D6F5B">
        <w:rPr>
          <w:rFonts w:ascii="Segoe UI" w:eastAsia="Times New Roman" w:hAnsi="Segoe UI" w:cs="Segoe UI"/>
          <w:kern w:val="0"/>
          <w:sz w:val="21"/>
          <w:szCs w:val="21"/>
          <w:lang w:eastAsia="en-GB"/>
          <w14:ligatures w14:val="none"/>
        </w:rPr>
        <w:br/>
        <w:t>[YOUR EMAIL]</w:t>
      </w:r>
    </w:p>
    <w:p w14:paraId="379CDC38" w14:textId="7B0AC072" w:rsidR="006D6F5B" w:rsidRPr="006D6F5B" w:rsidRDefault="006D6F5B" w:rsidP="006D6F5B">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6D6F5B">
        <w:rPr>
          <w:rFonts w:ascii="Segoe UI" w:eastAsia="Times New Roman" w:hAnsi="Segoe UI" w:cs="Segoe UI"/>
          <w:b/>
          <w:bCs/>
          <w:kern w:val="36"/>
          <w:sz w:val="48"/>
          <w:szCs w:val="48"/>
          <w:lang w:eastAsia="en-GB"/>
          <w14:ligatures w14:val="none"/>
        </w:rPr>
        <w:t xml:space="preserve">FULL ARTICLE TEXT </w:t>
      </w:r>
    </w:p>
    <w:p w14:paraId="17B934E6"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b/>
          <w:bCs/>
          <w:kern w:val="0"/>
          <w:sz w:val="21"/>
          <w:szCs w:val="21"/>
          <w:lang w:eastAsia="en-GB"/>
          <w14:ligatures w14:val="none"/>
        </w:rPr>
        <w:t>Halifax Woman Leads National Fight to Reform Bereavement Support Payments</w:t>
      </w:r>
    </w:p>
    <w:p w14:paraId="372F2C41"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Caroline Booth, a Halifax-born business professional, is spearheading a national campaign to reform Bereavement Support Payment (BSP)—a benefit she says is “morally indefensible” in its current form and failing thousands of grieving families.</w:t>
      </w:r>
    </w:p>
    <w:p w14:paraId="27C18525"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Caroline’s fight is not for herself, but for principle and justice. After losing her husband Steve to cancer in May 2025 after 25 years of marriage, she discovered that the financial support available to widowed parents is shockingly inadequate. Steve worked until the day before he died, paying National Insurance contributions for nearly 35 years as a higher rate taxpayer—yet the support widows receive is capped at just 18 months.</w:t>
      </w:r>
    </w:p>
    <w:p w14:paraId="461D9383"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Steve was an accountant at BM Howarth Chartered Accountants in Halifax, and together Caroline and Steve had two boys, Matthew (16) and Harry (14). The couple had been married over 25 years, meeting at work when Caroline was 16.</w:t>
      </w:r>
    </w:p>
    <w:p w14:paraId="77B0F5D5"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lastRenderedPageBreak/>
        <w:t>“In the eight months we knew Steve was terminally ill, he paid more in National Insurance than I will ever receive in bereavement support,” Caroline explains. “This isn’t about me—it’s about fairness. Our partners paid in for decades believing their families would be protected as BSP is an earned right through NI contributions. That promise was broken when the rules were changed.”</w:t>
      </w:r>
    </w:p>
    <w:p w14:paraId="5AD3E623"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Caroline, who holds two Master’s degrees, is a Fellow of the Association of Accounting Technicians and a Chartered Manager, is taking her fight to the highest levels. She has written to Chancellor Rachel Reeves, appeared on national radio after the Autumn Budget, and mobilised members of WAY (Widowed and Young) to send coordinated letters to MPs across the country. Her petition calling for reform is now live and gaining traction. Caroline is a member of the charity WAY (Widowed and Young), which is campaigning for the rights of young widowed people.</w:t>
      </w:r>
    </w:p>
    <w:p w14:paraId="0E30AD00"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What’s Wrong with the Current System?</w:t>
      </w:r>
    </w:p>
    <w:p w14:paraId="7C699C22"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Bereavement Support Payment replaced Widowed Parent’s Allowance in 2017, reducing long-term support to just 18 months. Payments have not been uprated since 2016, meaning they are worth thousands less in real terms. Caroline argues this policy breaches the Equality Act 2010 and the UN Convention on the Rights of the Child, leaving bereaved children at risk of poverty and emotional harm.</w:t>
      </w:r>
    </w:p>
    <w:p w14:paraId="7A97BAF6"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“Grief doesn’t end at 18 months. Children’s needs don’t end at 18 months. Cutting support is arbitrary and harmful,” Caroline says. “Universal Credit is not a substitute—it’s a poverty safety net, not recognition of a parent’s lifetime national insurance contributions.”</w:t>
      </w:r>
    </w:p>
    <w:p w14:paraId="29EC5DE3"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Supporting a child through bereavement while rebuilding a shattered life is relentless. From breaking the news that destroys their childhood, to managing grief, PTSD, anxiety, school, homework, and household responsibilities alone—while navigating endless admin (mortgages, pensions, HMRC, insurance)—the burden is overwhelming, all while working and grieving the loss of a life partner.</w:t>
      </w:r>
    </w:p>
    <w:p w14:paraId="6BDAA44E"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Financial stability disappears overnight. Many widowed parents cannot earn anywhere near the salary of the deceased partner, leaving families at risk. Specialist mental health support for children is scarce and costly.</w:t>
      </w:r>
    </w:p>
    <w:p w14:paraId="3DDE322E"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Baroness Altmann, who was the Minister for Welfare Reform at the time the changes were designed, and echoed by DWP ministers in 2016–2017 when defending the new system, disgustingly called Widowed Parent’s Allowance “a trap that discouraged people from moving on with their lives.”</w:t>
      </w:r>
    </w:p>
    <w:p w14:paraId="1037F3A5"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“How disgusting is this comment?” Caroline says. “Do they not think we are already trapped in a nightmare at a young age?”</w:t>
      </w:r>
    </w:p>
    <w:p w14:paraId="4D8AA7C1"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WASPI Women and Broken Promises</w:t>
      </w:r>
    </w:p>
    <w:p w14:paraId="5B527466"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lastRenderedPageBreak/>
        <w:t>Caroline draws parallels with the injustice faced by WASPI women, who paid National Insurance for decades without being properly informed of changes to their pension age.</w:t>
      </w:r>
    </w:p>
    <w:p w14:paraId="05484C5E"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“Bereaved families are in the same position,” she says. “Our partners paid NI believing Widowed Parent’s Allowance would protect their children. The Government abolished it without adequate notice. If WASPI women deserve justice, bereaved children deserve it even more.”</w:t>
      </w:r>
    </w:p>
    <w:p w14:paraId="41A6676C"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xml:space="preserve">The difference between what a widow </w:t>
      </w:r>
      <w:r w:rsidRPr="006D6F5B">
        <w:rPr>
          <w:rFonts w:ascii="Segoe UI" w:eastAsia="Times New Roman" w:hAnsi="Segoe UI" w:cs="Segoe UI"/>
          <w:i/>
          <w:iCs/>
          <w:kern w:val="0"/>
          <w:sz w:val="21"/>
          <w:szCs w:val="21"/>
          <w:lang w:eastAsia="en-GB"/>
          <w14:ligatures w14:val="none"/>
        </w:rPr>
        <w:t>would</w:t>
      </w:r>
      <w:r w:rsidRPr="006D6F5B">
        <w:rPr>
          <w:rFonts w:ascii="Segoe UI" w:eastAsia="Times New Roman" w:hAnsi="Segoe UI" w:cs="Segoe UI"/>
          <w:kern w:val="0"/>
          <w:sz w:val="21"/>
          <w:szCs w:val="21"/>
          <w:lang w:eastAsia="en-GB"/>
          <w14:ligatures w14:val="none"/>
        </w:rPr>
        <w:t xml:space="preserve"> have received under WPA and what they </w:t>
      </w:r>
      <w:r w:rsidRPr="006D6F5B">
        <w:rPr>
          <w:rFonts w:ascii="Segoe UI" w:eastAsia="Times New Roman" w:hAnsi="Segoe UI" w:cs="Segoe UI"/>
          <w:i/>
          <w:iCs/>
          <w:kern w:val="0"/>
          <w:sz w:val="21"/>
          <w:szCs w:val="21"/>
          <w:lang w:eastAsia="en-GB"/>
          <w14:ligatures w14:val="none"/>
        </w:rPr>
        <w:t>now</w:t>
      </w:r>
      <w:r w:rsidRPr="006D6F5B">
        <w:rPr>
          <w:rFonts w:ascii="Segoe UI" w:eastAsia="Times New Roman" w:hAnsi="Segoe UI" w:cs="Segoe UI"/>
          <w:kern w:val="0"/>
          <w:sz w:val="21"/>
          <w:szCs w:val="21"/>
          <w:lang w:eastAsia="en-GB"/>
          <w14:ligatures w14:val="none"/>
        </w:rPr>
        <w:t xml:space="preserve"> receive under BSP can exceed </w:t>
      </w:r>
      <w:r w:rsidRPr="006D6F5B">
        <w:rPr>
          <w:rFonts w:ascii="Segoe UI" w:eastAsia="Times New Roman" w:hAnsi="Segoe UI" w:cs="Segoe UI"/>
          <w:b/>
          <w:bCs/>
          <w:kern w:val="0"/>
          <w:sz w:val="21"/>
          <w:szCs w:val="21"/>
          <w:lang w:eastAsia="en-GB"/>
          <w14:ligatures w14:val="none"/>
        </w:rPr>
        <w:t>£100,000</w:t>
      </w:r>
      <w:r w:rsidRPr="006D6F5B">
        <w:rPr>
          <w:rFonts w:ascii="Segoe UI" w:eastAsia="Times New Roman" w:hAnsi="Segoe UI" w:cs="Segoe UI"/>
          <w:kern w:val="0"/>
          <w:sz w:val="21"/>
          <w:szCs w:val="21"/>
          <w:lang w:eastAsia="en-GB"/>
          <w14:ligatures w14:val="none"/>
        </w:rPr>
        <w:t>.</w:t>
      </w:r>
    </w:p>
    <w:p w14:paraId="27DA79B2"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Marriage as a Protected Characteristic</w:t>
      </w:r>
    </w:p>
    <w:p w14:paraId="037B64E1"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Under the Equality Act 2010, marriage and civil partnership are protected characteristics. Caroline argues that the current policy indirectly discriminates against widowed parents because:</w:t>
      </w:r>
    </w:p>
    <w:p w14:paraId="2FD9BC98"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Only married or civil-partnered parents can become widowed.</w:t>
      </w:r>
      <w:r w:rsidRPr="006D6F5B">
        <w:rPr>
          <w:rFonts w:ascii="Segoe UI" w:eastAsia="Times New Roman" w:hAnsi="Segoe UI" w:cs="Segoe UI"/>
          <w:kern w:val="0"/>
          <w:sz w:val="21"/>
          <w:szCs w:val="21"/>
          <w:lang w:eastAsia="en-GB"/>
          <w14:ligatures w14:val="none"/>
        </w:rPr>
        <w:br/>
        <w:t>• These families lose the deceased parent’s income permanently and receive only 18 months of BSP before being pushed into a means-tested system that penalises work and savings.</w:t>
      </w:r>
      <w:r w:rsidRPr="006D6F5B">
        <w:rPr>
          <w:rFonts w:ascii="Segoe UI" w:eastAsia="Times New Roman" w:hAnsi="Segoe UI" w:cs="Segoe UI"/>
          <w:kern w:val="0"/>
          <w:sz w:val="21"/>
          <w:szCs w:val="21"/>
          <w:lang w:eastAsia="en-GB"/>
          <w14:ligatures w14:val="none"/>
        </w:rPr>
        <w:br/>
        <w:t>• Divorced parents receive child maintenance indefinitely, which is not counted as income for Universal Credit.</w:t>
      </w:r>
    </w:p>
    <w:p w14:paraId="4F24D72E"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Inequality Compared to Divorce</w:t>
      </w:r>
    </w:p>
    <w:p w14:paraId="535FCFE2"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Current policy creates shocking disparities:</w:t>
      </w:r>
    </w:p>
    <w:p w14:paraId="1DB6F894"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Divorced parents receive child maintenance indefinitely, not counted as income for UC.</w:t>
      </w:r>
      <w:r w:rsidRPr="006D6F5B">
        <w:rPr>
          <w:rFonts w:ascii="Segoe UI" w:eastAsia="Times New Roman" w:hAnsi="Segoe UI" w:cs="Segoe UI"/>
          <w:kern w:val="0"/>
          <w:sz w:val="21"/>
          <w:szCs w:val="21"/>
          <w:lang w:eastAsia="en-GB"/>
          <w14:ligatures w14:val="none"/>
        </w:rPr>
        <w:br/>
        <w:t>• Widowed parents lose the deceased parent’s income permanently and receive just 18 months of BSP.</w:t>
      </w:r>
    </w:p>
    <w:p w14:paraId="0F6B19B0"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“A child whose parent has died should not receive less protection than a child whose parents divorced,” Caroline argues.</w:t>
      </w:r>
    </w:p>
    <w:p w14:paraId="1AC53933"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Higher Income Child Benefit Charge – A Hidden Penalty</w:t>
      </w:r>
    </w:p>
    <w:p w14:paraId="1B301F37"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A single parent earning £60,000 loses Child Benefit.</w:t>
      </w:r>
      <w:r w:rsidRPr="006D6F5B">
        <w:rPr>
          <w:rFonts w:ascii="Segoe UI" w:eastAsia="Times New Roman" w:hAnsi="Segoe UI" w:cs="Segoe UI"/>
          <w:kern w:val="0"/>
          <w:sz w:val="21"/>
          <w:szCs w:val="21"/>
          <w:lang w:eastAsia="en-GB"/>
          <w14:ligatures w14:val="none"/>
        </w:rPr>
        <w:br/>
        <w:t>• A couple earning £59,000 each keeps it.</w:t>
      </w:r>
    </w:p>
    <w:p w14:paraId="202A319C" w14:textId="77777777" w:rsid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“This is structural inequality,” Caroline says. “Widowed families are punished twice.”</w:t>
      </w:r>
    </w:p>
    <w:p w14:paraId="402BC776" w14:textId="5FD03A9D"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xml:space="preserve">Widowed parents also face a hidden tax penalty that is rarely acknowledged. When a spouse dies, the family loses an entire personal tax allowance overnight. Widowed parents now become single earners responsible for the full household income, childcare and mortgage, yet they enter higher tax brackets far sooner than a dual earner couple. This penalty is incurred solely because their spouse has died. Marriage is a protected characteristic under the Equality Act, and only married/civil partnered people can become widowed. Therefore, this tax penalty constitutes indirect discrimination on the basis of marital status. Divorced parents retain two personal </w:t>
      </w:r>
      <w:r w:rsidRPr="006D6F5B">
        <w:rPr>
          <w:rFonts w:ascii="Segoe UI" w:eastAsia="Times New Roman" w:hAnsi="Segoe UI" w:cs="Segoe UI"/>
          <w:kern w:val="0"/>
          <w:sz w:val="21"/>
          <w:szCs w:val="21"/>
          <w:lang w:eastAsia="en-GB"/>
          <w14:ligatures w14:val="none"/>
        </w:rPr>
        <w:lastRenderedPageBreak/>
        <w:t>allowances across two adults and receive child maintenance that is not counted as income. Widowed parents lose both the income and the allowance, and are penalised further when they try to earn more. This is structural inequality and fundamentally unjust.</w:t>
      </w:r>
    </w:p>
    <w:p w14:paraId="23243D33"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Voices from Across the UK</w:t>
      </w:r>
    </w:p>
    <w:p w14:paraId="404C82E0"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Caroline has been approached by widowed parents nationwide who are shocked that the UK — a supposed first-world country — provides one of the shortest bereavement support periods in the developed world.</w:t>
      </w:r>
    </w:p>
    <w:p w14:paraId="5245B1CD"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xml:space="preserve">Lithuania supports children until </w:t>
      </w:r>
      <w:r w:rsidRPr="006D6F5B">
        <w:rPr>
          <w:rFonts w:ascii="Segoe UI" w:eastAsia="Times New Roman" w:hAnsi="Segoe UI" w:cs="Segoe UI"/>
          <w:b/>
          <w:bCs/>
          <w:kern w:val="0"/>
          <w:sz w:val="21"/>
          <w:szCs w:val="21"/>
          <w:lang w:eastAsia="en-GB"/>
          <w14:ligatures w14:val="none"/>
        </w:rPr>
        <w:t>18</w:t>
      </w:r>
      <w:r w:rsidRPr="006D6F5B">
        <w:rPr>
          <w:rFonts w:ascii="Segoe UI" w:eastAsia="Times New Roman" w:hAnsi="Segoe UI" w:cs="Segoe UI"/>
          <w:kern w:val="0"/>
          <w:sz w:val="21"/>
          <w:szCs w:val="21"/>
          <w:lang w:eastAsia="en-GB"/>
          <w14:ligatures w14:val="none"/>
        </w:rPr>
        <w:t>.</w:t>
      </w:r>
      <w:r w:rsidRPr="006D6F5B">
        <w:rPr>
          <w:rFonts w:ascii="Segoe UI" w:eastAsia="Times New Roman" w:hAnsi="Segoe UI" w:cs="Segoe UI"/>
          <w:kern w:val="0"/>
          <w:sz w:val="21"/>
          <w:szCs w:val="21"/>
          <w:lang w:eastAsia="en-GB"/>
          <w14:ligatures w14:val="none"/>
        </w:rPr>
        <w:br/>
        <w:t>Germany links support to the deceased’s income.</w:t>
      </w:r>
      <w:r w:rsidRPr="006D6F5B">
        <w:rPr>
          <w:rFonts w:ascii="Segoe UI" w:eastAsia="Times New Roman" w:hAnsi="Segoe UI" w:cs="Segoe UI"/>
          <w:kern w:val="0"/>
          <w:sz w:val="21"/>
          <w:szCs w:val="21"/>
          <w:lang w:eastAsia="en-GB"/>
          <w14:ligatures w14:val="none"/>
        </w:rPr>
        <w:br/>
        <w:t>The United States provides separate survivor benefits for each child.</w:t>
      </w:r>
    </w:p>
    <w:p w14:paraId="56C2EAED"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Real-Term Loss</w:t>
      </w:r>
    </w:p>
    <w:p w14:paraId="0EBB5DB1"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BSP has not been uprated since 2016.</w:t>
      </w:r>
      <w:r w:rsidRPr="006D6F5B">
        <w:rPr>
          <w:rFonts w:ascii="Segoe UI" w:eastAsia="Times New Roman" w:hAnsi="Segoe UI" w:cs="Segoe UI"/>
          <w:kern w:val="0"/>
          <w:sz w:val="21"/>
          <w:szCs w:val="21"/>
          <w:lang w:eastAsia="en-GB"/>
          <w14:ligatures w14:val="none"/>
        </w:rPr>
        <w:br/>
        <w:t xml:space="preserve">• It is now worth </w:t>
      </w:r>
      <w:r w:rsidRPr="006D6F5B">
        <w:rPr>
          <w:rFonts w:ascii="Segoe UI" w:eastAsia="Times New Roman" w:hAnsi="Segoe UI" w:cs="Segoe UI"/>
          <w:b/>
          <w:bCs/>
          <w:kern w:val="0"/>
          <w:sz w:val="21"/>
          <w:szCs w:val="21"/>
          <w:lang w:eastAsia="en-GB"/>
          <w14:ligatures w14:val="none"/>
        </w:rPr>
        <w:t>£3,726.49</w:t>
      </w:r>
      <w:r w:rsidRPr="006D6F5B">
        <w:rPr>
          <w:rFonts w:ascii="Segoe UI" w:eastAsia="Times New Roman" w:hAnsi="Segoe UI" w:cs="Segoe UI"/>
          <w:kern w:val="0"/>
          <w:sz w:val="21"/>
          <w:szCs w:val="21"/>
          <w:lang w:eastAsia="en-GB"/>
          <w14:ligatures w14:val="none"/>
        </w:rPr>
        <w:t xml:space="preserve"> less due to inflation.</w:t>
      </w:r>
    </w:p>
    <w:p w14:paraId="45060FBD"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Families Affected</w:t>
      </w:r>
    </w:p>
    <w:p w14:paraId="1496A798"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xml:space="preserve">• Over </w:t>
      </w:r>
      <w:r w:rsidRPr="006D6F5B">
        <w:rPr>
          <w:rFonts w:ascii="Segoe UI" w:eastAsia="Times New Roman" w:hAnsi="Segoe UI" w:cs="Segoe UI"/>
          <w:b/>
          <w:bCs/>
          <w:kern w:val="0"/>
          <w:sz w:val="21"/>
          <w:szCs w:val="21"/>
          <w:lang w:eastAsia="en-GB"/>
          <w14:ligatures w14:val="none"/>
        </w:rPr>
        <w:t>7,000</w:t>
      </w:r>
      <w:r w:rsidRPr="006D6F5B">
        <w:rPr>
          <w:rFonts w:ascii="Segoe UI" w:eastAsia="Times New Roman" w:hAnsi="Segoe UI" w:cs="Segoe UI"/>
          <w:kern w:val="0"/>
          <w:sz w:val="21"/>
          <w:szCs w:val="21"/>
          <w:lang w:eastAsia="en-GB"/>
          <w14:ligatures w14:val="none"/>
        </w:rPr>
        <w:t xml:space="preserve"> widowed parents each year.</w:t>
      </w:r>
      <w:r w:rsidRPr="006D6F5B">
        <w:rPr>
          <w:rFonts w:ascii="Segoe UI" w:eastAsia="Times New Roman" w:hAnsi="Segoe UI" w:cs="Segoe UI"/>
          <w:kern w:val="0"/>
          <w:sz w:val="21"/>
          <w:szCs w:val="21"/>
          <w:lang w:eastAsia="en-GB"/>
          <w14:ligatures w14:val="none"/>
        </w:rPr>
        <w:br/>
        <w:t>• Many have babies or are still pregnant when their partner dies.</w:t>
      </w:r>
    </w:p>
    <w:p w14:paraId="72A83534"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The Campaign</w:t>
      </w:r>
    </w:p>
    <w:p w14:paraId="3A0DF491"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Caroline is calling for:</w:t>
      </w:r>
    </w:p>
    <w:p w14:paraId="446C2F13"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 Extending bereavement support beyond 18 months.</w:t>
      </w:r>
      <w:r w:rsidRPr="006D6F5B">
        <w:rPr>
          <w:rFonts w:ascii="Segoe UI" w:eastAsia="Times New Roman" w:hAnsi="Segoe UI" w:cs="Segoe UI"/>
          <w:kern w:val="0"/>
          <w:sz w:val="21"/>
          <w:szCs w:val="21"/>
          <w:lang w:eastAsia="en-GB"/>
          <w14:ligatures w14:val="none"/>
        </w:rPr>
        <w:br/>
        <w:t>• Linking payments to the cost of living.</w:t>
      </w:r>
      <w:r w:rsidRPr="006D6F5B">
        <w:rPr>
          <w:rFonts w:ascii="Segoe UI" w:eastAsia="Times New Roman" w:hAnsi="Segoe UI" w:cs="Segoe UI"/>
          <w:kern w:val="0"/>
          <w:sz w:val="21"/>
          <w:szCs w:val="21"/>
          <w:lang w:eastAsia="en-GB"/>
          <w14:ligatures w14:val="none"/>
        </w:rPr>
        <w:br/>
        <w:t>• A review of compliance with equality and children’s rights laws.</w:t>
      </w:r>
    </w:p>
    <w:p w14:paraId="0556C1ED"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She hopes to enlist Martin Lewis and prominent public figures.</w:t>
      </w:r>
    </w:p>
    <w:p w14:paraId="6C5A424A"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“Nothing deters me,” she says. “Many people in my position can’t speak up—I have to do this for all of us.”</w:t>
      </w:r>
    </w:p>
    <w:p w14:paraId="5DADFCA1" w14:textId="77777777" w:rsidR="006D6F5B" w:rsidRPr="006D6F5B" w:rsidRDefault="006D6F5B" w:rsidP="006D6F5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6D6F5B">
        <w:rPr>
          <w:rFonts w:ascii="Segoe UI" w:eastAsia="Times New Roman" w:hAnsi="Segoe UI" w:cs="Segoe UI"/>
          <w:b/>
          <w:bCs/>
          <w:kern w:val="0"/>
          <w:sz w:val="27"/>
          <w:szCs w:val="27"/>
          <w:lang w:eastAsia="en-GB"/>
          <w14:ligatures w14:val="none"/>
        </w:rPr>
        <w:t>How You Can Help</w:t>
      </w:r>
    </w:p>
    <w:p w14:paraId="6EBA1485" w14:textId="69E34454" w:rsidR="006D6F5B" w:rsidRPr="006D6F5B" w:rsidRDefault="006D6F5B" w:rsidP="006D6F5B">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6D6F5B">
        <w:rPr>
          <w:rFonts w:ascii="Segoe UI" w:eastAsia="Times New Roman" w:hAnsi="Segoe UI" w:cs="Segoe UI"/>
          <w:kern w:val="0"/>
          <w:sz w:val="21"/>
          <w:szCs w:val="21"/>
          <w:lang w:eastAsia="en-GB"/>
          <w14:ligatures w14:val="none"/>
        </w:rPr>
        <w:t>Caroline’s petition is live</w:t>
      </w:r>
      <w:r>
        <w:rPr>
          <w:rFonts w:ascii="Segoe UI" w:eastAsia="Times New Roman" w:hAnsi="Segoe UI" w:cs="Segoe UI"/>
          <w:kern w:val="0"/>
          <w:sz w:val="21"/>
          <w:szCs w:val="21"/>
          <w:lang w:eastAsia="en-GB"/>
          <w14:ligatures w14:val="none"/>
        </w:rPr>
        <w:t xml:space="preserve"> please sign and share</w:t>
      </w:r>
      <w:r w:rsidRPr="006D6F5B">
        <w:rPr>
          <w:rFonts w:ascii="Segoe UI" w:eastAsia="Times New Roman" w:hAnsi="Segoe UI" w:cs="Segoe UI"/>
          <w:kern w:val="0"/>
          <w:sz w:val="21"/>
          <w:szCs w:val="21"/>
          <w:lang w:eastAsia="en-GB"/>
          <w14:ligatures w14:val="none"/>
        </w:rPr>
        <w:t>:</w:t>
      </w:r>
      <w:r w:rsidRPr="006D6F5B">
        <w:rPr>
          <w:rFonts w:ascii="Segoe UI" w:eastAsia="Times New Roman" w:hAnsi="Segoe UI" w:cs="Segoe UI"/>
          <w:kern w:val="0"/>
          <w:sz w:val="21"/>
          <w:szCs w:val="21"/>
          <w:lang w:eastAsia="en-GB"/>
          <w14:ligatures w14:val="none"/>
        </w:rPr>
        <w:t xml:space="preserve"> </w:t>
      </w:r>
      <w:hyperlink r:id="rId5" w:history="1">
        <w:r w:rsidRPr="006D6F5B">
          <w:rPr>
            <w:rStyle w:val="Hyperlink"/>
            <w:rFonts w:ascii="Segoe UI" w:eastAsia="Times New Roman" w:hAnsi="Segoe UI" w:cs="Segoe UI"/>
            <w:b/>
            <w:bCs/>
            <w:kern w:val="0"/>
            <w:sz w:val="21"/>
            <w:szCs w:val="21"/>
            <w:lang w:eastAsia="en-GB"/>
            <w14:ligatures w14:val="none"/>
          </w:rPr>
          <w:t>Raise Bereavement Support Payment and extend beyond 18 months - Petitions</w:t>
        </w:r>
      </w:hyperlink>
    </w:p>
    <w:p w14:paraId="5BB1527B" w14:textId="73B2196A" w:rsidR="006D6F5B" w:rsidRPr="00C16F42" w:rsidRDefault="006D6F5B" w:rsidP="006D6F5B">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6D6F5B">
        <w:rPr>
          <w:rFonts w:ascii="Segoe UI" w:eastAsia="Times New Roman" w:hAnsi="Segoe UI" w:cs="Segoe UI"/>
          <w:kern w:val="0"/>
          <w:sz w:val="21"/>
          <w:szCs w:val="21"/>
          <w:lang w:eastAsia="en-GB"/>
          <w14:ligatures w14:val="none"/>
        </w:rPr>
        <w:br/>
      </w:r>
    </w:p>
    <w:p w14:paraId="3CB620C2" w14:textId="77777777" w:rsidR="006D6F5B" w:rsidRPr="00C16F42" w:rsidRDefault="006D6F5B" w:rsidP="006D6F5B">
      <w:pPr>
        <w:pStyle w:val="ListParagraph"/>
        <w:numPr>
          <w:ilvl w:val="0"/>
          <w:numId w:val="1"/>
        </w:numPr>
        <w:spacing w:before="100" w:beforeAutospacing="1" w:after="100" w:afterAutospacing="1" w:line="300" w:lineRule="atLeast"/>
        <w:rPr>
          <w:rFonts w:ascii="Segoe UI" w:eastAsia="Times New Roman" w:hAnsi="Segoe UI" w:cs="Segoe UI"/>
          <w:b/>
          <w:bCs/>
          <w:kern w:val="0"/>
          <w:sz w:val="21"/>
          <w:szCs w:val="21"/>
          <w:lang w:val="fr-FR" w:eastAsia="en-GB"/>
          <w14:ligatures w14:val="none"/>
        </w:rPr>
      </w:pPr>
      <w:r w:rsidRPr="00C16F42">
        <w:rPr>
          <w:rFonts w:ascii="Segoe UI" w:eastAsia="Times New Roman" w:hAnsi="Segoe UI" w:cs="Segoe UI"/>
          <w:b/>
          <w:bCs/>
          <w:kern w:val="0"/>
          <w:sz w:val="21"/>
          <w:szCs w:val="21"/>
          <w:lang w:val="fr-FR" w:eastAsia="en-GB"/>
          <w14:ligatures w14:val="none"/>
        </w:rPr>
        <w:lastRenderedPageBreak/>
        <w:t>Halifax Courier article:</w:t>
      </w:r>
      <w:r w:rsidRPr="00C16F42">
        <w:rPr>
          <w:rFonts w:ascii="Segoe UI" w:eastAsia="Times New Roman" w:hAnsi="Segoe UI" w:cs="Segoe UI"/>
          <w:kern w:val="0"/>
          <w:sz w:val="21"/>
          <w:szCs w:val="21"/>
          <w:lang w:val="fr-FR" w:eastAsia="en-GB"/>
          <w14:ligatures w14:val="none"/>
        </w:rPr>
        <w:br/>
      </w:r>
      <w:hyperlink r:id="rId6" w:history="1">
        <w:r w:rsidRPr="00C16F42">
          <w:rPr>
            <w:rStyle w:val="Hyperlink"/>
            <w:rFonts w:ascii="Segoe UI" w:eastAsia="Times New Roman" w:hAnsi="Segoe UI" w:cs="Segoe UI"/>
            <w:b/>
            <w:bCs/>
            <w:kern w:val="0"/>
            <w:sz w:val="21"/>
            <w:szCs w:val="21"/>
            <w:lang w:val="fr-FR" w:eastAsia="en-GB"/>
            <w14:ligatures w14:val="none"/>
          </w:rPr>
          <w:t>https://www.halifaxcourier.co.uk/news/people/halifax-mum-campaigning-to-reform-injustice-over-bereavement-support-payments-5474827</w:t>
        </w:r>
      </w:hyperlink>
    </w:p>
    <w:p w14:paraId="321397C8" w14:textId="77777777" w:rsidR="006D6F5B" w:rsidRPr="00C16F42" w:rsidRDefault="006D6F5B" w:rsidP="006D6F5B">
      <w:pPr>
        <w:pStyle w:val="ListParagraph"/>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Examiner Live article:</w:t>
      </w:r>
      <w:r w:rsidRPr="00C16F42">
        <w:rPr>
          <w:rFonts w:ascii="Segoe UI" w:eastAsia="Times New Roman" w:hAnsi="Segoe UI" w:cs="Segoe UI"/>
          <w:kern w:val="0"/>
          <w:sz w:val="21"/>
          <w:szCs w:val="21"/>
          <w:lang w:eastAsia="en-GB"/>
          <w14:ligatures w14:val="none"/>
        </w:rPr>
        <w:t xml:space="preserve"> </w:t>
      </w:r>
      <w:hyperlink r:id="rId7" w:history="1">
        <w:r w:rsidRPr="00C16F42">
          <w:rPr>
            <w:rStyle w:val="Hyperlink"/>
            <w:rFonts w:ascii="Segoe UI" w:eastAsia="Times New Roman" w:hAnsi="Segoe UI" w:cs="Segoe UI"/>
            <w:b/>
            <w:bCs/>
            <w:kern w:val="0"/>
            <w:sz w:val="21"/>
            <w:szCs w:val="21"/>
            <w:lang w:eastAsia="en-GB"/>
            <w14:ligatures w14:val="none"/>
          </w:rPr>
          <w:t>https://www.examinerlive.co.uk/news/local-news/widow-dealt-morally-indefensible-cruel-33226926</w:t>
        </w:r>
      </w:hyperlink>
      <w:r w:rsidRPr="00C16F42">
        <w:rPr>
          <w:rFonts w:ascii="Segoe UI" w:eastAsia="Times New Roman" w:hAnsi="Segoe UI" w:cs="Segoe UI"/>
          <w:b/>
          <w:bCs/>
          <w:kern w:val="0"/>
          <w:sz w:val="21"/>
          <w:szCs w:val="21"/>
          <w:lang w:eastAsia="en-GB"/>
          <w14:ligatures w14:val="none"/>
        </w:rPr>
        <w:t xml:space="preserve"> </w:t>
      </w:r>
    </w:p>
    <w:p w14:paraId="34B29D50" w14:textId="77777777" w:rsidR="006D6F5B" w:rsidRPr="00C16F42" w:rsidRDefault="006D6F5B" w:rsidP="006D6F5B">
      <w:pPr>
        <w:pStyle w:val="ListParagraph"/>
        <w:numPr>
          <w:ilvl w:val="0"/>
          <w:numId w:val="1"/>
        </w:num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Radio interview link:</w:t>
      </w:r>
      <w:r w:rsidRPr="00C16F42">
        <w:rPr>
          <w:rFonts w:ascii="Segoe UI" w:eastAsia="Times New Roman" w:hAnsi="Segoe UI" w:cs="Segoe UI"/>
          <w:kern w:val="0"/>
          <w:sz w:val="21"/>
          <w:szCs w:val="21"/>
          <w:lang w:eastAsia="en-GB"/>
          <w14:ligatures w14:val="none"/>
        </w:rPr>
        <w:t xml:space="preserve"> </w:t>
      </w:r>
      <w:hyperlink r:id="rId8" w:history="1">
        <w:r w:rsidRPr="00C16F42">
          <w:rPr>
            <w:rStyle w:val="Hyperlink"/>
            <w:rFonts w:ascii="Segoe UI" w:eastAsia="Times New Roman" w:hAnsi="Segoe UI" w:cs="Segoe UI"/>
            <w:b/>
            <w:bCs/>
            <w:kern w:val="0"/>
            <w:sz w:val="21"/>
            <w:szCs w:val="21"/>
            <w:lang w:eastAsia="en-GB"/>
            <w14:ligatures w14:val="none"/>
          </w:rPr>
          <w:t>https://youtu.be/gNJOBznKYKg</w:t>
        </w:r>
      </w:hyperlink>
    </w:p>
    <w:p w14:paraId="4349CEBE" w14:textId="77777777" w:rsidR="006D6F5B" w:rsidRPr="00C16F42" w:rsidRDefault="006D6F5B" w:rsidP="006D6F5B">
      <w:pPr>
        <w:pStyle w:val="ListParagraph"/>
        <w:numPr>
          <w:ilvl w:val="0"/>
          <w:numId w:val="1"/>
        </w:num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Petition link:</w:t>
      </w:r>
      <w:r w:rsidRPr="00C16F42">
        <w:rPr>
          <w:rFonts w:ascii="Segoe UI" w:eastAsia="Times New Roman" w:hAnsi="Segoe UI" w:cs="Segoe UI"/>
          <w:kern w:val="0"/>
          <w:sz w:val="21"/>
          <w:szCs w:val="21"/>
          <w:lang w:eastAsia="en-GB"/>
          <w14:ligatures w14:val="none"/>
        </w:rPr>
        <w:br/>
      </w:r>
      <w:hyperlink r:id="rId9" w:history="1">
        <w:r w:rsidRPr="00C16F42">
          <w:rPr>
            <w:rStyle w:val="Hyperlink"/>
            <w:rFonts w:ascii="Segoe UI" w:eastAsia="Times New Roman" w:hAnsi="Segoe UI" w:cs="Segoe UI"/>
            <w:b/>
            <w:bCs/>
            <w:kern w:val="0"/>
            <w:sz w:val="21"/>
            <w:szCs w:val="21"/>
            <w:lang w:eastAsia="en-GB"/>
            <w14:ligatures w14:val="none"/>
          </w:rPr>
          <w:t>Raise Bereavement Support Payment and extend beyond 18 months - Petitions</w:t>
        </w:r>
      </w:hyperlink>
    </w:p>
    <w:p w14:paraId="018D3036" w14:textId="77777777" w:rsidR="006D6F5B" w:rsidRPr="00C16F42" w:rsidRDefault="006D6F5B" w:rsidP="006D6F5B">
      <w:pPr>
        <w:pStyle w:val="ListParagraph"/>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 xml:space="preserve">You Tube Link – Awareness Video </w:t>
      </w:r>
      <w:hyperlink r:id="rId10" w:history="1">
        <w:r w:rsidRPr="00C16F42">
          <w:rPr>
            <w:rStyle w:val="Hyperlink"/>
            <w:rFonts w:ascii="Segoe UI" w:eastAsia="Times New Roman" w:hAnsi="Segoe UI" w:cs="Segoe UI"/>
            <w:b/>
            <w:bCs/>
            <w:kern w:val="0"/>
            <w:sz w:val="21"/>
            <w:szCs w:val="21"/>
            <w:lang w:eastAsia="en-GB"/>
            <w14:ligatures w14:val="none"/>
          </w:rPr>
          <w:t>https://www.youtube.com/shorts/ul24_sIMjBg</w:t>
        </w:r>
      </w:hyperlink>
      <w:r w:rsidRPr="00C16F42">
        <w:rPr>
          <w:rFonts w:ascii="Segoe UI" w:eastAsia="Times New Roman" w:hAnsi="Segoe UI" w:cs="Segoe UI"/>
          <w:b/>
          <w:bCs/>
          <w:kern w:val="0"/>
          <w:sz w:val="21"/>
          <w:szCs w:val="21"/>
          <w:lang w:eastAsia="en-GB"/>
          <w14:ligatures w14:val="none"/>
        </w:rPr>
        <w:t xml:space="preserve"> </w:t>
      </w:r>
    </w:p>
    <w:p w14:paraId="76C18E1E" w14:textId="207F2B49"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7A7608BC" w14:textId="77777777" w:rsidR="006D6F5B" w:rsidRPr="006D6F5B" w:rsidRDefault="006D6F5B" w:rsidP="006D6F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D6F5B">
        <w:rPr>
          <w:rFonts w:ascii="Segoe UI" w:eastAsia="Times New Roman" w:hAnsi="Segoe UI" w:cs="Segoe UI"/>
          <w:kern w:val="0"/>
          <w:sz w:val="21"/>
          <w:szCs w:val="21"/>
          <w:lang w:eastAsia="en-GB"/>
          <w14:ligatures w14:val="none"/>
        </w:rPr>
        <w:t>“Rachel Reeves said children shouldn’t suffer because of circumstances beyond their control. The death of a parent is the ultimate circumstance beyond a child’s control. It’s time for the Government to act.”</w:t>
      </w:r>
    </w:p>
    <w:p w14:paraId="127D36D2" w14:textId="2445D4E3" w:rsidR="00B74A23" w:rsidRDefault="006D6F5B" w:rsidP="006D6F5B">
      <w:pPr>
        <w:spacing w:before="100" w:beforeAutospacing="1" w:after="100" w:afterAutospacing="1" w:line="300" w:lineRule="atLeast"/>
      </w:pPr>
      <w:r w:rsidRPr="006D6F5B">
        <w:rPr>
          <w:rFonts w:ascii="Segoe UI" w:eastAsia="Times New Roman" w:hAnsi="Segoe UI" w:cs="Segoe UI"/>
          <w:kern w:val="0"/>
          <w:sz w:val="21"/>
          <w:szCs w:val="21"/>
          <w:lang w:eastAsia="en-GB"/>
          <w14:ligatures w14:val="none"/>
        </w:rPr>
        <w:t>Caroline urges everyone to contact their MP, and demand action.</w:t>
      </w:r>
      <w:r>
        <w:rPr>
          <w:rFonts w:ascii="Segoe UI" w:eastAsia="Times New Roman" w:hAnsi="Segoe UI" w:cs="Segoe UI"/>
          <w:noProof/>
          <w:kern w:val="0"/>
          <w:sz w:val="21"/>
          <w:szCs w:val="21"/>
          <w:lang w:eastAsia="en-GB"/>
        </w:rPr>
        <w:drawing>
          <wp:inline distT="0" distB="0" distL="0" distR="0" wp14:anchorId="6236C39B" wp14:editId="21DE195E">
            <wp:extent cx="2867504" cy="2150568"/>
            <wp:effectExtent l="0" t="3492" r="6032" b="6033"/>
            <wp:docPr id="88985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813" name="Picture 88985813"/>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881347" cy="2160950"/>
                    </a:xfrm>
                    <a:prstGeom prst="rect">
                      <a:avLst/>
                    </a:prstGeom>
                  </pic:spPr>
                </pic:pic>
              </a:graphicData>
            </a:graphic>
          </wp:inline>
        </w:drawing>
      </w:r>
      <w:r>
        <w:rPr>
          <w:rFonts w:ascii="Segoe UI" w:eastAsia="Times New Roman" w:hAnsi="Segoe UI" w:cs="Segoe UI"/>
          <w:noProof/>
          <w:kern w:val="0"/>
          <w:sz w:val="21"/>
          <w:szCs w:val="21"/>
          <w:lang w:eastAsia="en-GB"/>
        </w:rPr>
        <w:drawing>
          <wp:inline distT="0" distB="0" distL="0" distR="0" wp14:anchorId="42DEC992" wp14:editId="2604D14C">
            <wp:extent cx="1607267" cy="2857500"/>
            <wp:effectExtent l="0" t="0" r="0" b="0"/>
            <wp:docPr id="1946177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7247" name="Picture 19461772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597" cy="2866976"/>
                    </a:xfrm>
                    <a:prstGeom prst="rect">
                      <a:avLst/>
                    </a:prstGeom>
                  </pic:spPr>
                </pic:pic>
              </a:graphicData>
            </a:graphic>
          </wp:inline>
        </w:drawing>
      </w:r>
      <w:r>
        <w:rPr>
          <w:rFonts w:ascii="Segoe UI" w:eastAsia="Times New Roman" w:hAnsi="Segoe UI" w:cs="Segoe UI"/>
          <w:noProof/>
          <w:kern w:val="0"/>
          <w:sz w:val="21"/>
          <w:szCs w:val="21"/>
          <w:lang w:eastAsia="en-GB"/>
        </w:rPr>
        <w:drawing>
          <wp:inline distT="0" distB="0" distL="0" distR="0" wp14:anchorId="11BDD9C8" wp14:editId="79579E38">
            <wp:extent cx="2124371" cy="2572109"/>
            <wp:effectExtent l="0" t="0" r="0" b="0"/>
            <wp:docPr id="1956812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12648" name="Picture 1956812648"/>
                    <pic:cNvPicPr/>
                  </pic:nvPicPr>
                  <pic:blipFill>
                    <a:blip r:embed="rId13">
                      <a:extLst>
                        <a:ext uri="{28A0092B-C50C-407E-A947-70E740481C1C}">
                          <a14:useLocalDpi xmlns:a14="http://schemas.microsoft.com/office/drawing/2010/main" val="0"/>
                        </a:ext>
                      </a:extLst>
                    </a:blip>
                    <a:stretch>
                      <a:fillRect/>
                    </a:stretch>
                  </pic:blipFill>
                  <pic:spPr>
                    <a:xfrm>
                      <a:off x="0" y="0"/>
                      <a:ext cx="2124371" cy="2572109"/>
                    </a:xfrm>
                    <a:prstGeom prst="rect">
                      <a:avLst/>
                    </a:prstGeom>
                  </pic:spPr>
                </pic:pic>
              </a:graphicData>
            </a:graphic>
          </wp:inline>
        </w:drawing>
      </w:r>
    </w:p>
    <w:sectPr w:rsidR="00B74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1D83"/>
    <w:multiLevelType w:val="hybridMultilevel"/>
    <w:tmpl w:val="B9AC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67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5B"/>
    <w:rsid w:val="005205FF"/>
    <w:rsid w:val="006D6F5B"/>
    <w:rsid w:val="00B7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82C0"/>
  <w15:chartTrackingRefBased/>
  <w15:docId w15:val="{8EE5F3BB-07E7-451E-A812-E906E1FD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F5B"/>
    <w:rPr>
      <w:rFonts w:eastAsiaTheme="majorEastAsia" w:cstheme="majorBidi"/>
      <w:color w:val="272727" w:themeColor="text1" w:themeTint="D8"/>
    </w:rPr>
  </w:style>
  <w:style w:type="paragraph" w:styleId="Title">
    <w:name w:val="Title"/>
    <w:basedOn w:val="Normal"/>
    <w:next w:val="Normal"/>
    <w:link w:val="TitleChar"/>
    <w:uiPriority w:val="10"/>
    <w:qFormat/>
    <w:rsid w:val="006D6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F5B"/>
    <w:pPr>
      <w:spacing w:before="160"/>
      <w:jc w:val="center"/>
    </w:pPr>
    <w:rPr>
      <w:i/>
      <w:iCs/>
      <w:color w:val="404040" w:themeColor="text1" w:themeTint="BF"/>
    </w:rPr>
  </w:style>
  <w:style w:type="character" w:customStyle="1" w:styleId="QuoteChar">
    <w:name w:val="Quote Char"/>
    <w:basedOn w:val="DefaultParagraphFont"/>
    <w:link w:val="Quote"/>
    <w:uiPriority w:val="29"/>
    <w:rsid w:val="006D6F5B"/>
    <w:rPr>
      <w:i/>
      <w:iCs/>
      <w:color w:val="404040" w:themeColor="text1" w:themeTint="BF"/>
    </w:rPr>
  </w:style>
  <w:style w:type="paragraph" w:styleId="ListParagraph">
    <w:name w:val="List Paragraph"/>
    <w:basedOn w:val="Normal"/>
    <w:uiPriority w:val="34"/>
    <w:qFormat/>
    <w:rsid w:val="006D6F5B"/>
    <w:pPr>
      <w:ind w:left="720"/>
      <w:contextualSpacing/>
    </w:pPr>
  </w:style>
  <w:style w:type="character" w:styleId="IntenseEmphasis">
    <w:name w:val="Intense Emphasis"/>
    <w:basedOn w:val="DefaultParagraphFont"/>
    <w:uiPriority w:val="21"/>
    <w:qFormat/>
    <w:rsid w:val="006D6F5B"/>
    <w:rPr>
      <w:i/>
      <w:iCs/>
      <w:color w:val="0F4761" w:themeColor="accent1" w:themeShade="BF"/>
    </w:rPr>
  </w:style>
  <w:style w:type="paragraph" w:styleId="IntenseQuote">
    <w:name w:val="Intense Quote"/>
    <w:basedOn w:val="Normal"/>
    <w:next w:val="Normal"/>
    <w:link w:val="IntenseQuoteChar"/>
    <w:uiPriority w:val="30"/>
    <w:qFormat/>
    <w:rsid w:val="006D6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F5B"/>
    <w:rPr>
      <w:i/>
      <w:iCs/>
      <w:color w:val="0F4761" w:themeColor="accent1" w:themeShade="BF"/>
    </w:rPr>
  </w:style>
  <w:style w:type="character" w:styleId="IntenseReference">
    <w:name w:val="Intense Reference"/>
    <w:basedOn w:val="DefaultParagraphFont"/>
    <w:uiPriority w:val="32"/>
    <w:qFormat/>
    <w:rsid w:val="006D6F5B"/>
    <w:rPr>
      <w:b/>
      <w:bCs/>
      <w:smallCaps/>
      <w:color w:val="0F4761" w:themeColor="accent1" w:themeShade="BF"/>
      <w:spacing w:val="5"/>
    </w:rPr>
  </w:style>
  <w:style w:type="character" w:styleId="Hyperlink">
    <w:name w:val="Hyperlink"/>
    <w:basedOn w:val="DefaultParagraphFont"/>
    <w:uiPriority w:val="99"/>
    <w:unhideWhenUsed/>
    <w:rsid w:val="006D6F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NJOBznKYKg"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examinerlive.co.uk/news/local-news/widow-dealt-morally-indefensible-cruel-33226926"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lifaxcourier.co.uk/news/people/halifax-mum-campaigning-to-reform-injustice-over-bereavement-support-payments-5474827" TargetMode="External"/><Relationship Id="rId11" Type="http://schemas.openxmlformats.org/officeDocument/2006/relationships/image" Target="media/image1.jpeg"/><Relationship Id="rId5" Type="http://schemas.openxmlformats.org/officeDocument/2006/relationships/hyperlink" Target="https://petition.parliament.uk/petitions/752501" TargetMode="External"/><Relationship Id="rId15" Type="http://schemas.openxmlformats.org/officeDocument/2006/relationships/theme" Target="theme/theme1.xml"/><Relationship Id="rId10" Type="http://schemas.openxmlformats.org/officeDocument/2006/relationships/hyperlink" Target="https://www.youtube.com/shorts/ul24_sIMjBg" TargetMode="External"/><Relationship Id="rId4" Type="http://schemas.openxmlformats.org/officeDocument/2006/relationships/webSettings" Target="webSettings.xml"/><Relationship Id="rId9" Type="http://schemas.openxmlformats.org/officeDocument/2006/relationships/hyperlink" Target="https://petition.parliament.uk/petitions/7525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Booth</dc:creator>
  <cp:keywords/>
  <dc:description/>
  <cp:lastModifiedBy>Caroline Booth</cp:lastModifiedBy>
  <cp:revision>1</cp:revision>
  <dcterms:created xsi:type="dcterms:W3CDTF">2026-01-17T19:59:00Z</dcterms:created>
  <dcterms:modified xsi:type="dcterms:W3CDTF">2026-01-17T20:07:00Z</dcterms:modified>
</cp:coreProperties>
</file>